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Дело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05-0509/2608/2024</w:t>
      </w:r>
    </w:p>
    <w:p>
      <w:pPr>
        <w:spacing w:before="0" w:after="0"/>
        <w:ind w:firstLine="567"/>
        <w:jc w:val="right"/>
        <w:rPr>
          <w:sz w:val="27"/>
          <w:szCs w:val="27"/>
        </w:rPr>
      </w:pPr>
      <w:r>
        <w:rPr>
          <w:rFonts w:ascii="Times New Roman" w:eastAsia="Times New Roman" w:hAnsi="Times New Roman" w:cs="Times New Roman"/>
          <w:sz w:val="27"/>
          <w:szCs w:val="27"/>
        </w:rPr>
        <w:t>УИД86MS0063-01-2024-002581-67</w:t>
      </w:r>
    </w:p>
    <w:p>
      <w:pPr>
        <w:spacing w:before="0" w:after="0"/>
        <w:ind w:firstLine="567"/>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rPr>
          <w:sz w:val="27"/>
          <w:szCs w:val="27"/>
        </w:rPr>
      </w:pPr>
    </w:p>
    <w:p>
      <w:pPr>
        <w:spacing w:before="0" w:after="0"/>
        <w:jc w:val="both"/>
        <w:rPr>
          <w:sz w:val="27"/>
          <w:szCs w:val="27"/>
        </w:rPr>
      </w:pPr>
      <w:r>
        <w:rPr>
          <w:rFonts w:ascii="Times New Roman" w:eastAsia="Times New Roman" w:hAnsi="Times New Roman" w:cs="Times New Roman"/>
          <w:sz w:val="27"/>
          <w:szCs w:val="27"/>
        </w:rPr>
        <w:t>03 апреля</w:t>
      </w:r>
      <w:r>
        <w:rPr>
          <w:rFonts w:ascii="Times New Roman" w:eastAsia="Times New Roman" w:hAnsi="Times New Roman" w:cs="Times New Roman"/>
          <w:sz w:val="27"/>
          <w:szCs w:val="27"/>
        </w:rPr>
        <w:t xml:space="preserve"> 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й</w:t>
      </w:r>
      <w:r>
        <w:rPr>
          <w:rFonts w:ascii="Times New Roman" w:eastAsia="Times New Roman" w:hAnsi="Times New Roman" w:cs="Times New Roman"/>
          <w:sz w:val="27"/>
          <w:szCs w:val="27"/>
        </w:rPr>
        <w:t xml:space="preserve"> суд</w:t>
      </w:r>
      <w:r>
        <w:rPr>
          <w:rFonts w:ascii="Times New Roman" w:eastAsia="Times New Roman" w:hAnsi="Times New Roman" w:cs="Times New Roman"/>
          <w:sz w:val="27"/>
          <w:szCs w:val="27"/>
        </w:rPr>
        <w:t>ь</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расположенного</w:t>
      </w:r>
      <w:r>
        <w:rPr>
          <w:rFonts w:ascii="Times New Roman" w:eastAsia="Times New Roman" w:hAnsi="Times New Roman" w:cs="Times New Roman"/>
          <w:sz w:val="27"/>
          <w:szCs w:val="27"/>
        </w:rPr>
        <w:t xml:space="preserve"> по адресу: Тюменская область, г. Сургут, ул. </w:t>
      </w:r>
      <w:r>
        <w:rPr>
          <w:rFonts w:ascii="Times New Roman" w:eastAsia="Times New Roman" w:hAnsi="Times New Roman" w:cs="Times New Roman"/>
          <w:sz w:val="27"/>
          <w:szCs w:val="27"/>
        </w:rPr>
        <w:t xml:space="preserve">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КоАП РФ, в </w:t>
      </w:r>
      <w:r>
        <w:rPr>
          <w:rFonts w:ascii="Times New Roman" w:eastAsia="Times New Roman" w:hAnsi="Times New Roman" w:cs="Times New Roman"/>
          <w:sz w:val="27"/>
          <w:szCs w:val="27"/>
        </w:rPr>
        <w:t xml:space="preserve">отношении </w:t>
      </w:r>
      <w:r>
        <w:rPr>
          <w:rFonts w:ascii="Times New Roman" w:eastAsia="Times New Roman" w:hAnsi="Times New Roman" w:cs="Times New Roman"/>
          <w:sz w:val="27"/>
          <w:szCs w:val="27"/>
        </w:rPr>
        <w:t>Итяксова</w:t>
      </w:r>
      <w:r>
        <w:rPr>
          <w:rFonts w:ascii="Times New Roman" w:eastAsia="Times New Roman" w:hAnsi="Times New Roman" w:cs="Times New Roman"/>
          <w:sz w:val="27"/>
          <w:szCs w:val="27"/>
        </w:rPr>
        <w:t xml:space="preserve"> Кирилла Алексеевича, </w:t>
      </w:r>
      <w:r>
        <w:rPr>
          <w:rStyle w:val="cat-PassportDatagrp-24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г</w:t>
      </w:r>
      <w:r>
        <w:rPr>
          <w:rFonts w:ascii="Times New Roman" w:eastAsia="Times New Roman" w:hAnsi="Times New Roman" w:cs="Times New Roman"/>
          <w:sz w:val="27"/>
          <w:szCs w:val="27"/>
        </w:rPr>
        <w:t>раждани</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РФ, зарегистрированно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по адресу:</w:t>
      </w:r>
      <w:r>
        <w:rPr>
          <w:rFonts w:ascii="Times New Roman" w:eastAsia="Times New Roman" w:hAnsi="Times New Roman" w:cs="Times New Roman"/>
          <w:sz w:val="27"/>
          <w:szCs w:val="27"/>
        </w:rPr>
        <w:t xml:space="preserve"> </w:t>
      </w:r>
      <w:r>
        <w:rPr>
          <w:rStyle w:val="cat-UserDefinedgrp-41rplc-11"/>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567"/>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 xml:space="preserve">21 февраля </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 xml:space="preserve"> час</w:t>
      </w:r>
      <w:r>
        <w:rPr>
          <w:rFonts w:ascii="Times New Roman" w:eastAsia="Times New Roman" w:hAnsi="Times New Roman" w:cs="Times New Roman"/>
          <w:sz w:val="27"/>
          <w:szCs w:val="27"/>
        </w:rPr>
        <w:t>ов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 xml:space="preserve"> мин</w:t>
      </w:r>
      <w:r>
        <w:rPr>
          <w:rFonts w:ascii="Times New Roman" w:eastAsia="Times New Roman" w:hAnsi="Times New Roman" w:cs="Times New Roman"/>
          <w:sz w:val="27"/>
          <w:szCs w:val="27"/>
        </w:rPr>
        <w:t>ут</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на </w:t>
      </w:r>
      <w:r>
        <w:rPr>
          <w:rFonts w:ascii="Times New Roman" w:eastAsia="Times New Roman" w:hAnsi="Times New Roman" w:cs="Times New Roman"/>
          <w:sz w:val="27"/>
          <w:szCs w:val="27"/>
        </w:rPr>
        <w:t>883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км.</w:t>
      </w:r>
      <w:r>
        <w:rPr>
          <w:rFonts w:ascii="Times New Roman" w:eastAsia="Times New Roman" w:hAnsi="Times New Roman" w:cs="Times New Roman"/>
          <w:sz w:val="27"/>
          <w:szCs w:val="27"/>
        </w:rPr>
        <w:t xml:space="preserve"> автодороги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Тюмень-Тобольск- Ханты-Мансийск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Итяксов</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управляя транспортным средством </w:t>
      </w:r>
      <w:r>
        <w:rPr>
          <w:rStyle w:val="cat-CarMakeModelgrp-26rplc-19"/>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UserDefinedgrp-42rplc-20"/>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28rplc-21"/>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совершил обгон т</w:t>
      </w:r>
      <w:r>
        <w:rPr>
          <w:rFonts w:ascii="Times New Roman" w:eastAsia="Times New Roman" w:hAnsi="Times New Roman" w:cs="Times New Roman"/>
          <w:sz w:val="27"/>
          <w:szCs w:val="27"/>
        </w:rPr>
        <w:t>ранспортного средства</w:t>
      </w:r>
      <w:r>
        <w:rPr>
          <w:rFonts w:ascii="Times New Roman" w:eastAsia="Times New Roman" w:hAnsi="Times New Roman" w:cs="Times New Roman"/>
          <w:sz w:val="27"/>
          <w:szCs w:val="27"/>
        </w:rPr>
        <w:t xml:space="preserve"> </w:t>
      </w:r>
      <w:r>
        <w:rPr>
          <w:rStyle w:val="cat-CarMakeModelgrp-27rplc-22"/>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с выездом на полосу встречного движения, </w:t>
      </w:r>
      <w:r>
        <w:rPr>
          <w:rFonts w:ascii="Times New Roman" w:eastAsia="Times New Roman" w:hAnsi="Times New Roman" w:cs="Times New Roman"/>
          <w:sz w:val="27"/>
          <w:szCs w:val="27"/>
        </w:rPr>
        <w:t>в зоне действия</w:t>
      </w:r>
      <w:r>
        <w:rPr>
          <w:rFonts w:ascii="Times New Roman" w:eastAsia="Times New Roman" w:hAnsi="Times New Roman" w:cs="Times New Roman"/>
          <w:sz w:val="27"/>
          <w:szCs w:val="27"/>
        </w:rPr>
        <w:t xml:space="preserve"> дорожного знака 3.20 «Обгон запрещен», </w:t>
      </w:r>
      <w:r>
        <w:rPr>
          <w:rFonts w:ascii="Times New Roman" w:eastAsia="Times New Roman" w:hAnsi="Times New Roman" w:cs="Times New Roman"/>
          <w:sz w:val="27"/>
          <w:szCs w:val="27"/>
        </w:rPr>
        <w:t>чем нарушил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п.п</w:t>
      </w:r>
      <w:r>
        <w:rPr>
          <w:rFonts w:ascii="Times New Roman" w:eastAsia="Times New Roman" w:hAnsi="Times New Roman" w:cs="Times New Roman"/>
          <w:sz w:val="27"/>
          <w:szCs w:val="27"/>
        </w:rPr>
        <w:t>. 1.3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 РФ.</w:t>
      </w:r>
    </w:p>
    <w:p>
      <w:pPr>
        <w:spacing w:before="0" w:after="0"/>
        <w:ind w:firstLine="567"/>
        <w:jc w:val="both"/>
        <w:rPr>
          <w:sz w:val="27"/>
          <w:szCs w:val="27"/>
        </w:rPr>
      </w:pPr>
      <w:r>
        <w:rPr>
          <w:rFonts w:ascii="Times New Roman" w:eastAsia="Times New Roman" w:hAnsi="Times New Roman" w:cs="Times New Roman"/>
          <w:sz w:val="27"/>
          <w:szCs w:val="27"/>
        </w:rPr>
        <w:t>Итяксов</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 заявил ходатайство о направ</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 xml:space="preserve">ении материалов дела </w:t>
      </w:r>
      <w:r>
        <w:rPr>
          <w:rFonts w:ascii="Times New Roman" w:eastAsia="Times New Roman" w:hAnsi="Times New Roman" w:cs="Times New Roman"/>
          <w:sz w:val="27"/>
          <w:szCs w:val="27"/>
        </w:rPr>
        <w:t>для рассмотрения по месту его жительства в г. Сургут</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Определением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19</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г. ходатайство </w:t>
      </w:r>
      <w:r>
        <w:rPr>
          <w:rFonts w:ascii="Times New Roman" w:eastAsia="Times New Roman" w:hAnsi="Times New Roman" w:cs="Times New Roman"/>
          <w:sz w:val="27"/>
          <w:szCs w:val="27"/>
        </w:rPr>
        <w:t>Итяксова</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было удовлетворено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Дело об административном правонарушении в отношении </w:t>
      </w:r>
      <w:r>
        <w:rPr>
          <w:rFonts w:ascii="Times New Roman" w:eastAsia="Times New Roman" w:hAnsi="Times New Roman" w:cs="Times New Roman"/>
          <w:sz w:val="27"/>
          <w:szCs w:val="27"/>
        </w:rPr>
        <w:t>Итяксова</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поступило на судебный участок </w:t>
      </w:r>
      <w:r>
        <w:rPr>
          <w:rFonts w:ascii="Times New Roman" w:eastAsia="Times New Roman" w:hAnsi="Times New Roman" w:cs="Times New Roman"/>
          <w:sz w:val="27"/>
          <w:szCs w:val="27"/>
        </w:rPr>
        <w:t>25</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Итяксов</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судебное заседание не явился, о времени и месте рассмотрения дела извещен </w:t>
      </w:r>
      <w:r>
        <w:rPr>
          <w:rFonts w:ascii="Times New Roman" w:eastAsia="Times New Roman" w:hAnsi="Times New Roman" w:cs="Times New Roman"/>
          <w:sz w:val="27"/>
          <w:szCs w:val="27"/>
        </w:rPr>
        <w:t>смс-сообщением, о причинах неявки суд не уведомил</w:t>
      </w:r>
      <w:r>
        <w:rPr>
          <w:rFonts w:ascii="Times New Roman" w:eastAsia="Times New Roman" w:hAnsi="Times New Roman" w:cs="Times New Roman"/>
          <w:sz w:val="27"/>
          <w:szCs w:val="27"/>
        </w:rPr>
        <w:t xml:space="preserve">. В соответствии с ч. 2 ст. 25.1 КоАП РФ суд считает возможным рассмотреть дело в отсутствие </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ица, которого считает извещенным о времени и месте судебного рассмотрения дела</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виновности </w:t>
      </w:r>
      <w:r>
        <w:rPr>
          <w:rFonts w:ascii="Times New Roman" w:eastAsia="Times New Roman" w:hAnsi="Times New Roman" w:cs="Times New Roman"/>
          <w:sz w:val="27"/>
          <w:szCs w:val="27"/>
        </w:rPr>
        <w:t>Итяксова</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в совершении административного правонарушения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w:t>
      </w:r>
      <w:r>
        <w:rPr>
          <w:rFonts w:ascii="Times New Roman" w:eastAsia="Times New Roman" w:hAnsi="Times New Roman" w:cs="Times New Roman"/>
          <w:sz w:val="27"/>
          <w:szCs w:val="27"/>
        </w:rPr>
        <w:t>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86ХМ №</w:t>
      </w:r>
      <w:r>
        <w:rPr>
          <w:rFonts w:ascii="Times New Roman" w:eastAsia="Times New Roman" w:hAnsi="Times New Roman" w:cs="Times New Roman"/>
          <w:sz w:val="27"/>
          <w:szCs w:val="27"/>
        </w:rPr>
        <w:t>561521</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21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-рапорт </w:t>
      </w:r>
      <w:r>
        <w:rPr>
          <w:rFonts w:ascii="Times New Roman" w:eastAsia="Times New Roman" w:hAnsi="Times New Roman" w:cs="Times New Roman"/>
          <w:sz w:val="27"/>
          <w:szCs w:val="27"/>
        </w:rPr>
        <w:t>инспектора ДПС О</w:t>
      </w:r>
      <w:r>
        <w:rPr>
          <w:rFonts w:ascii="Times New Roman" w:eastAsia="Times New Roman" w:hAnsi="Times New Roman" w:cs="Times New Roman"/>
          <w:sz w:val="27"/>
          <w:szCs w:val="27"/>
        </w:rPr>
        <w:t>Б</w:t>
      </w:r>
      <w:r>
        <w:rPr>
          <w:rFonts w:ascii="Times New Roman" w:eastAsia="Times New Roman" w:hAnsi="Times New Roman" w:cs="Times New Roman"/>
          <w:sz w:val="27"/>
          <w:szCs w:val="27"/>
        </w:rPr>
        <w:t xml:space="preserve"> ДПС</w:t>
      </w:r>
      <w:r>
        <w:rPr>
          <w:rFonts w:ascii="Times New Roman" w:eastAsia="Times New Roman" w:hAnsi="Times New Roman" w:cs="Times New Roman"/>
          <w:sz w:val="27"/>
          <w:szCs w:val="27"/>
        </w:rPr>
        <w:t xml:space="preserve"> ГИБДД </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МВ</w:t>
      </w:r>
      <w:r>
        <w:rPr>
          <w:rFonts w:ascii="Times New Roman" w:eastAsia="Times New Roman" w:hAnsi="Times New Roman" w:cs="Times New Roman"/>
          <w:sz w:val="27"/>
          <w:szCs w:val="27"/>
        </w:rPr>
        <w:t xml:space="preserve">Д России по </w:t>
      </w:r>
      <w:r>
        <w:rPr>
          <w:rFonts w:ascii="Times New Roman" w:eastAsia="Times New Roman" w:hAnsi="Times New Roman" w:cs="Times New Roman"/>
          <w:sz w:val="27"/>
          <w:szCs w:val="27"/>
        </w:rPr>
        <w:t>ХМАО-Югре</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схема нарушения от </w:t>
      </w:r>
      <w:r>
        <w:rPr>
          <w:rFonts w:ascii="Times New Roman" w:eastAsia="Times New Roman" w:hAnsi="Times New Roman" w:cs="Times New Roman"/>
          <w:sz w:val="27"/>
          <w:szCs w:val="27"/>
        </w:rPr>
        <w:t>21.02</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дислокация дорожных знаков и разметки</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-видеозапись.</w:t>
      </w:r>
    </w:p>
    <w:p>
      <w:pPr>
        <w:spacing w:before="0" w:after="0"/>
        <w:ind w:firstLine="567"/>
        <w:jc w:val="both"/>
        <w:rPr>
          <w:sz w:val="27"/>
          <w:szCs w:val="27"/>
        </w:rPr>
      </w:pPr>
      <w:r>
        <w:rPr>
          <w:rFonts w:ascii="Times New Roman" w:eastAsia="Times New Roman" w:hAnsi="Times New Roman" w:cs="Times New Roman"/>
          <w:sz w:val="27"/>
          <w:szCs w:val="27"/>
        </w:rPr>
        <w:t>В с</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7"/>
          <w:szCs w:val="27"/>
        </w:rPr>
      </w:pPr>
      <w:r>
        <w:rPr>
          <w:rFonts w:ascii="Times New Roman" w:eastAsia="Times New Roman" w:hAnsi="Times New Roman" w:cs="Times New Roman"/>
          <w:sz w:val="27"/>
          <w:szCs w:val="27"/>
        </w:rPr>
        <w:t xml:space="preserve">Согласно п. 1.2 ПДД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7"/>
          <w:szCs w:val="27"/>
        </w:rPr>
      </w:pPr>
      <w:r>
        <w:rPr>
          <w:rFonts w:ascii="Times New Roman" w:eastAsia="Times New Roman" w:hAnsi="Times New Roman" w:cs="Times New Roman"/>
          <w:sz w:val="27"/>
          <w:szCs w:val="27"/>
        </w:rPr>
        <w:t>В соответствии с приложением № 1 к ПДД РФ дорожный знак 3.20 "Обгон запрещен", обозначает, что -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7"/>
          <w:szCs w:val="27"/>
        </w:rPr>
      </w:pPr>
      <w:r>
        <w:rPr>
          <w:rFonts w:ascii="Times New Roman" w:eastAsia="Times New Roman" w:hAnsi="Times New Roman" w:cs="Times New Roman"/>
          <w:sz w:val="27"/>
          <w:szCs w:val="27"/>
        </w:rPr>
        <w:t xml:space="preserve">Пунктом 15 </w:t>
      </w:r>
      <w:r>
        <w:rPr>
          <w:rFonts w:ascii="Times New Roman" w:eastAsia="Times New Roman" w:hAnsi="Times New Roman" w:cs="Times New Roman"/>
          <w:sz w:val="27"/>
          <w:szCs w:val="27"/>
        </w:rPr>
        <w:t>Постановлени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 xml:space="preserve"> установлено, что д</w:t>
      </w:r>
      <w:r>
        <w:rPr>
          <w:rFonts w:ascii="Times New Roman" w:eastAsia="Times New Roman" w:hAnsi="Times New Roman" w:cs="Times New Roman"/>
          <w:sz w:val="27"/>
          <w:szCs w:val="27"/>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7"/>
          <w:szCs w:val="27"/>
        </w:rPr>
      </w:pPr>
      <w:r>
        <w:rPr>
          <w:rFonts w:ascii="Times New Roman" w:eastAsia="Times New Roman" w:hAnsi="Times New Roman" w:cs="Times New Roman"/>
          <w:sz w:val="27"/>
          <w:szCs w:val="27"/>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7"/>
          <w:szCs w:val="27"/>
        </w:rPr>
        <w:t>Итяксова</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в совершении административного правонарушения.</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 квалифицирует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Итяксова</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 ч.</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Кодекса РФ об административных правонарушениях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 смягчающих </w:t>
      </w:r>
      <w:r>
        <w:rPr>
          <w:rFonts w:ascii="Times New Roman" w:eastAsia="Times New Roman" w:hAnsi="Times New Roman" w:cs="Times New Roman"/>
          <w:sz w:val="27"/>
          <w:szCs w:val="27"/>
        </w:rPr>
        <w:t xml:space="preserve">и отягчающих </w:t>
      </w:r>
      <w:r>
        <w:rPr>
          <w:rFonts w:ascii="Times New Roman" w:eastAsia="Times New Roman" w:hAnsi="Times New Roman" w:cs="Times New Roman"/>
          <w:sz w:val="27"/>
          <w:szCs w:val="27"/>
        </w:rPr>
        <w:t>ответственность лица, в отношении которого ведется производство по делу об административном правонарушении, судом не установлено.</w:t>
      </w:r>
    </w:p>
    <w:p>
      <w:pPr>
        <w:spacing w:before="0" w:after="0"/>
        <w:ind w:firstLine="567"/>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бстоятельств, исключающих производство по делу, не имеется.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Учитывая изложенное, тяжесть совершенного правонарушения, личность правонарушителя </w:t>
      </w:r>
      <w:r>
        <w:rPr>
          <w:rFonts w:ascii="Times New Roman" w:eastAsia="Times New Roman" w:hAnsi="Times New Roman" w:cs="Times New Roman"/>
          <w:sz w:val="27"/>
          <w:szCs w:val="27"/>
        </w:rPr>
        <w:t>Итяксова</w:t>
      </w:r>
      <w:r>
        <w:rPr>
          <w:rFonts w:ascii="Times New Roman" w:eastAsia="Times New Roman" w:hAnsi="Times New Roman" w:cs="Times New Roman"/>
          <w:sz w:val="27"/>
          <w:szCs w:val="27"/>
        </w:rPr>
        <w:t xml:space="preserve"> К.А.</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 считает возможным назначить лицу административное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 xml:space="preserve">На основании </w:t>
      </w:r>
      <w:r>
        <w:rPr>
          <w:rFonts w:ascii="Times New Roman" w:eastAsia="Times New Roman" w:hAnsi="Times New Roman" w:cs="Times New Roman"/>
          <w:sz w:val="27"/>
          <w:szCs w:val="27"/>
        </w:rPr>
        <w:t>выше</w:t>
      </w:r>
      <w:r>
        <w:rPr>
          <w:rFonts w:ascii="Times New Roman" w:eastAsia="Times New Roman" w:hAnsi="Times New Roman" w:cs="Times New Roman"/>
          <w:sz w:val="27"/>
          <w:szCs w:val="27"/>
        </w:rPr>
        <w:t>изложенного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руководствуясь ст.ст. 29.9-29.1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 К</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АП</w:t>
      </w:r>
      <w:r>
        <w:rPr>
          <w:rFonts w:ascii="Times New Roman" w:eastAsia="Times New Roman" w:hAnsi="Times New Roman" w:cs="Times New Roman"/>
          <w:sz w:val="27"/>
          <w:szCs w:val="27"/>
        </w:rPr>
        <w:t xml:space="preserve"> Р</w:t>
      </w:r>
      <w:r>
        <w:rPr>
          <w:rFonts w:ascii="Times New Roman" w:eastAsia="Times New Roman" w:hAnsi="Times New Roman" w:cs="Times New Roman"/>
          <w:sz w:val="27"/>
          <w:szCs w:val="27"/>
        </w:rPr>
        <w:t>Ф</w:t>
      </w:r>
      <w:r>
        <w:rPr>
          <w:rFonts w:ascii="Times New Roman" w:eastAsia="Times New Roman" w:hAnsi="Times New Roman" w:cs="Times New Roman"/>
          <w:sz w:val="27"/>
          <w:szCs w:val="27"/>
        </w:rPr>
        <w:t xml:space="preserve">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мировой судья</w:t>
      </w:r>
    </w:p>
    <w:p>
      <w:pPr>
        <w:spacing w:before="0" w:after="0"/>
        <w:ind w:firstLine="567"/>
        <w:jc w:val="center"/>
        <w:rPr>
          <w:sz w:val="27"/>
          <w:szCs w:val="27"/>
        </w:rPr>
      </w:pPr>
    </w:p>
    <w:p>
      <w:pPr>
        <w:spacing w:before="0" w:after="0"/>
        <w:ind w:firstLine="567"/>
        <w:jc w:val="center"/>
        <w:rPr>
          <w:sz w:val="27"/>
          <w:szCs w:val="27"/>
        </w:rPr>
      </w:pPr>
      <w:r>
        <w:rPr>
          <w:rFonts w:ascii="Times New Roman" w:eastAsia="Times New Roman" w:hAnsi="Times New Roman" w:cs="Times New Roman"/>
          <w:sz w:val="27"/>
          <w:szCs w:val="27"/>
        </w:rPr>
        <w:t>постановил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Итяксова</w:t>
      </w:r>
      <w:r>
        <w:rPr>
          <w:rFonts w:ascii="Times New Roman" w:eastAsia="Times New Roman" w:hAnsi="Times New Roman" w:cs="Times New Roman"/>
          <w:sz w:val="27"/>
          <w:szCs w:val="27"/>
        </w:rPr>
        <w:t xml:space="preserve"> Кирилла Алексеевича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Кодекса Российской Федерации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назначить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наказани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в виде </w:t>
      </w:r>
      <w:r>
        <w:rPr>
          <w:rFonts w:ascii="Times New Roman" w:eastAsia="Times New Roman" w:hAnsi="Times New Roman" w:cs="Times New Roman"/>
          <w:sz w:val="27"/>
          <w:szCs w:val="27"/>
        </w:rPr>
        <w:t>административного штрафа в размере</w:t>
      </w:r>
      <w:r>
        <w:rPr>
          <w:rFonts w:ascii="Times New Roman" w:eastAsia="Times New Roman" w:hAnsi="Times New Roman" w:cs="Times New Roman"/>
          <w:sz w:val="27"/>
          <w:szCs w:val="27"/>
        </w:rPr>
        <w:t xml:space="preserve"> 5000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пять</w:t>
      </w:r>
      <w:r>
        <w:rPr>
          <w:rFonts w:ascii="Times New Roman" w:eastAsia="Times New Roman" w:hAnsi="Times New Roman" w:cs="Times New Roman"/>
          <w:sz w:val="27"/>
          <w:szCs w:val="27"/>
        </w:rPr>
        <w:t xml:space="preserve"> тысяч</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xml:space="preserve">. 40102810245370000007, ОКТМО </w:t>
      </w:r>
      <w:r>
        <w:rPr>
          <w:rFonts w:ascii="Times New Roman" w:eastAsia="Times New Roman" w:hAnsi="Times New Roman" w:cs="Times New Roman"/>
          <w:sz w:val="27"/>
          <w:szCs w:val="27"/>
        </w:rPr>
        <w:t>718</w:t>
      </w:r>
      <w:r>
        <w:rPr>
          <w:rFonts w:ascii="Times New Roman" w:eastAsia="Times New Roman" w:hAnsi="Times New Roman" w:cs="Times New Roman"/>
          <w:sz w:val="27"/>
          <w:szCs w:val="27"/>
        </w:rPr>
        <w:t>71</w:t>
      </w:r>
      <w:r>
        <w:rPr>
          <w:rFonts w:ascii="Times New Roman" w:eastAsia="Times New Roman" w:hAnsi="Times New Roman" w:cs="Times New Roman"/>
          <w:sz w:val="27"/>
          <w:szCs w:val="27"/>
        </w:rPr>
        <w:t>000</w:t>
      </w:r>
      <w:r>
        <w:rPr>
          <w:rFonts w:ascii="Times New Roman" w:eastAsia="Times New Roman" w:hAnsi="Times New Roman" w:cs="Times New Roman"/>
          <w:sz w:val="27"/>
          <w:szCs w:val="27"/>
        </w:rPr>
        <w:t xml:space="preserve">, ИНН 8601010390, КПП 860101001 КОД БК 188 116 011 230 100 01 140, УИН </w:t>
      </w:r>
      <w:r>
        <w:rPr>
          <w:rFonts w:ascii="Times New Roman" w:eastAsia="Times New Roman" w:hAnsi="Times New Roman" w:cs="Times New Roman"/>
          <w:sz w:val="27"/>
          <w:szCs w:val="27"/>
        </w:rPr>
        <w:t>18810486240</w:t>
      </w:r>
      <w:r>
        <w:rPr>
          <w:rFonts w:ascii="Times New Roman" w:eastAsia="Times New Roman" w:hAnsi="Times New Roman" w:cs="Times New Roman"/>
          <w:sz w:val="27"/>
          <w:szCs w:val="27"/>
        </w:rPr>
        <w:t>91</w:t>
      </w:r>
      <w:r>
        <w:rPr>
          <w:rFonts w:ascii="Times New Roman" w:eastAsia="Times New Roman" w:hAnsi="Times New Roman" w:cs="Times New Roman"/>
          <w:sz w:val="27"/>
          <w:szCs w:val="27"/>
        </w:rPr>
        <w:t>000</w:t>
      </w:r>
      <w:r>
        <w:rPr>
          <w:rFonts w:ascii="Times New Roman" w:eastAsia="Times New Roman" w:hAnsi="Times New Roman" w:cs="Times New Roman"/>
          <w:sz w:val="27"/>
          <w:szCs w:val="27"/>
        </w:rPr>
        <w:t>3173</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уплате штрафа необходимо предоставить в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103 по ул. Гагарина, д. 9, г. Сургута, либо направить на электронный адрес: Surgut</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708"/>
        <w:jc w:val="both"/>
        <w:rPr>
          <w:sz w:val="27"/>
          <w:szCs w:val="27"/>
        </w:rPr>
      </w:pPr>
      <w:r>
        <w:rPr>
          <w:rFonts w:ascii="Times New Roman" w:eastAsia="Times New Roman" w:hAnsi="Times New Roman" w:cs="Times New Roman"/>
          <w:sz w:val="27"/>
          <w:szCs w:val="27"/>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7"/>
          <w:szCs w:val="27"/>
        </w:rPr>
        <w:t>административных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правонарушениях</w:t>
      </w:r>
      <w:r>
        <w:rPr>
          <w:rFonts w:ascii="Times New Roman" w:eastAsia="Times New Roman" w:hAnsi="Times New Roman" w:cs="Times New Roman"/>
          <w:sz w:val="27"/>
          <w:szCs w:val="27"/>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через мирового судью судебного участка № </w:t>
      </w:r>
      <w:r>
        <w:rPr>
          <w:rFonts w:ascii="Times New Roman" w:eastAsia="Times New Roman" w:hAnsi="Times New Roman" w:cs="Times New Roman"/>
          <w:sz w:val="27"/>
          <w:szCs w:val="27"/>
        </w:rPr>
        <w:t>8</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rPr>
          <w:sz w:val="27"/>
          <w:szCs w:val="27"/>
        </w:rPr>
      </w:pPr>
    </w:p>
    <w:p>
      <w:pPr>
        <w:spacing w:before="0" w:after="0"/>
        <w:rPr>
          <w:sz w:val="20"/>
          <w:szCs w:val="20"/>
        </w:rPr>
      </w:pPr>
      <w:r>
        <w:rPr>
          <w:rStyle w:val="cat-UserDefinedgrp-43rplc-52"/>
          <w:rFonts w:ascii="Times New Roman" w:eastAsia="Times New Roman" w:hAnsi="Times New Roman" w:cs="Times New Roman"/>
          <w:sz w:val="20"/>
          <w:szCs w:val="20"/>
        </w:rPr>
        <w:t>...</w:t>
      </w:r>
    </w:p>
    <w:p>
      <w:pPr>
        <w:spacing w:before="0" w:after="0"/>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24rplc-9">
    <w:name w:val="cat-PassportData grp-24 rplc-9"/>
    <w:basedOn w:val="DefaultParagraphFont"/>
  </w:style>
  <w:style w:type="character" w:customStyle="1" w:styleId="cat-UserDefinedgrp-41rplc-11">
    <w:name w:val="cat-UserDefined grp-41 rplc-11"/>
    <w:basedOn w:val="DefaultParagraphFont"/>
  </w:style>
  <w:style w:type="character" w:customStyle="1" w:styleId="cat-CarMakeModelgrp-26rplc-19">
    <w:name w:val="cat-CarMakeModel grp-26 rplc-19"/>
    <w:basedOn w:val="DefaultParagraphFont"/>
  </w:style>
  <w:style w:type="character" w:customStyle="1" w:styleId="cat-UserDefinedgrp-42rplc-20">
    <w:name w:val="cat-UserDefined grp-42 rplc-20"/>
    <w:basedOn w:val="DefaultParagraphFont"/>
  </w:style>
  <w:style w:type="character" w:customStyle="1" w:styleId="cat-CarNumbergrp-28rplc-21">
    <w:name w:val="cat-CarNumber grp-28 rplc-21"/>
    <w:basedOn w:val="DefaultParagraphFont"/>
  </w:style>
  <w:style w:type="character" w:customStyle="1" w:styleId="cat-CarMakeModelgrp-27rplc-22">
    <w:name w:val="cat-CarMakeModel grp-27 rplc-22"/>
    <w:basedOn w:val="DefaultParagraphFont"/>
  </w:style>
  <w:style w:type="character" w:customStyle="1" w:styleId="cat-UserDefinedgrp-43rplc-52">
    <w:name w:val="cat-UserDefined grp-43 rplc-5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